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31" w:rsidRDefault="00DB2C31">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DB2C31">
        <w:tc>
          <w:tcPr>
            <w:tcW w:w="50" w:type="pct"/>
            <w:shd w:val="clear" w:color="F2F2F2" w:fill="auto"/>
          </w:tcPr>
          <w:p w:rsidR="00DB2C31" w:rsidRDefault="008C0A66">
            <w:r>
              <w:rPr>
                <w:b/>
                <w:color w:val="000000"/>
              </w:rPr>
              <w:t>Данные электронной подписи</w:t>
            </w:r>
          </w:p>
          <w:p w:rsidR="00DB2C31" w:rsidRDefault="008C0A66">
            <w:r>
              <w:rPr>
                <w:color w:val="000000"/>
                <w:sz w:val="20"/>
              </w:rPr>
              <w:t>Владелец: Афонин Никита Александрович</w:t>
            </w:r>
          </w:p>
          <w:p w:rsidR="00DB2C31" w:rsidRDefault="008C0A66">
            <w:r>
              <w:rPr>
                <w:color w:val="000000"/>
                <w:sz w:val="20"/>
              </w:rPr>
              <w:t>Организация: ООО "СТРОЙЭРА", 6670217560 667801001</w:t>
            </w:r>
          </w:p>
          <w:p w:rsidR="00DB2C31" w:rsidRDefault="008C0A66">
            <w:r>
              <w:rPr>
                <w:color w:val="000000"/>
                <w:sz w:val="20"/>
              </w:rPr>
              <w:t>Подписано: 05.03.2022 08:40 (МСК)</w:t>
            </w:r>
          </w:p>
          <w:p w:rsidR="00DB2C31" w:rsidRDefault="00DB2C31"/>
          <w:p w:rsidR="00DB2C31" w:rsidRDefault="008C0A66">
            <w:r>
              <w:rPr>
                <w:b/>
                <w:color w:val="000000"/>
              </w:rPr>
              <w:t>Данные сертификата</w:t>
            </w:r>
          </w:p>
          <w:p w:rsidR="00DB2C31" w:rsidRDefault="008C0A66">
            <w:r>
              <w:rPr>
                <w:color w:val="000000"/>
                <w:sz w:val="20"/>
              </w:rPr>
              <w:t>Серийный номер: 30F56B00B2ADAFA6440186F12BF0E760</w:t>
            </w:r>
          </w:p>
          <w:p w:rsidR="00DB2C31" w:rsidRDefault="008C0A66">
            <w:r>
              <w:rPr>
                <w:color w:val="000000"/>
                <w:sz w:val="20"/>
              </w:rPr>
              <w:t xml:space="preserve">Срок действия: 29.09.2021 09:23 </w:t>
            </w:r>
            <w:r>
              <w:rPr>
                <w:color w:val="000000"/>
                <w:sz w:val="20"/>
              </w:rPr>
              <w:t>(МСК) - 29.09.2022 09:33 (МСК)</w:t>
            </w:r>
          </w:p>
          <w:p w:rsidR="00DB2C31" w:rsidRDefault="008C0A66">
            <w:r>
              <w:rPr>
                <w:color w:val="000000"/>
                <w:sz w:val="20"/>
              </w:rPr>
              <w:t>Издатель сертификата: ООО "КОМПАНИЯ "ТЕНЗОР"</w:t>
            </w:r>
          </w:p>
        </w:tc>
        <w:tc>
          <w:tcPr>
            <w:tcW w:w="50" w:type="pct"/>
            <w:shd w:val="clear" w:color="F2F2F2" w:fill="auto"/>
          </w:tcPr>
          <w:p w:rsidR="00DB2C31" w:rsidRDefault="008C0A66">
            <w:r>
              <w:rPr>
                <w:b/>
                <w:color w:val="000000"/>
              </w:rPr>
              <w:t>Данные электронной подписи</w:t>
            </w:r>
          </w:p>
          <w:p w:rsidR="00DB2C31" w:rsidRDefault="008C0A66">
            <w:r>
              <w:rPr>
                <w:color w:val="000000"/>
                <w:sz w:val="20"/>
              </w:rPr>
              <w:t>Владелец: Кушкин Алексей Александрович</w:t>
            </w:r>
          </w:p>
          <w:p w:rsidR="00DB2C31" w:rsidRDefault="008C0A66">
            <w:r>
              <w:rPr>
                <w:color w:val="000000"/>
                <w:sz w:val="20"/>
              </w:rPr>
              <w:t>Организация: МУП БВКХ "ВОДОКАНАЛ", 6604017216 667801001</w:t>
            </w:r>
          </w:p>
          <w:p w:rsidR="00DB2C31" w:rsidRDefault="008C0A66">
            <w:r>
              <w:rPr>
                <w:color w:val="000000"/>
                <w:sz w:val="20"/>
              </w:rPr>
              <w:t>Подписано: 11.03.2022 11:55 (МСК)</w:t>
            </w:r>
          </w:p>
          <w:p w:rsidR="00DB2C31" w:rsidRDefault="00DB2C31"/>
          <w:p w:rsidR="00DB2C31" w:rsidRDefault="008C0A66">
            <w:r>
              <w:rPr>
                <w:b/>
                <w:color w:val="000000"/>
              </w:rPr>
              <w:t>Данные сертификата</w:t>
            </w:r>
          </w:p>
          <w:p w:rsidR="00DB2C31" w:rsidRDefault="008C0A66">
            <w:r>
              <w:rPr>
                <w:color w:val="000000"/>
                <w:sz w:val="20"/>
              </w:rPr>
              <w:t>Сери</w:t>
            </w:r>
            <w:r>
              <w:rPr>
                <w:color w:val="000000"/>
                <w:sz w:val="20"/>
              </w:rPr>
              <w:t>йный номер: 3F22CC9C7CB9FC00FC70182172AB887F864873F8</w:t>
            </w:r>
          </w:p>
          <w:p w:rsidR="00DB2C31" w:rsidRDefault="008C0A66">
            <w:r>
              <w:rPr>
                <w:color w:val="000000"/>
                <w:sz w:val="20"/>
              </w:rPr>
              <w:t>Срок действия: 21.06.2021 13:04 (МСК) - 21.09.2022 13:04 (МСК)</w:t>
            </w:r>
          </w:p>
          <w:p w:rsidR="00DB2C31" w:rsidRDefault="008C0A66">
            <w:r>
              <w:rPr>
                <w:color w:val="000000"/>
                <w:sz w:val="20"/>
              </w:rPr>
              <w:t>Издатель сертификата: Федеральное казначейство</w:t>
            </w:r>
          </w:p>
        </w:tc>
      </w:tr>
      <w:tr w:rsidR="00DB2C31">
        <w:tc>
          <w:tcPr>
            <w:tcW w:w="50" w:type="pct"/>
            <w:shd w:val="clear" w:color="000000" w:fill="E7E6E6" w:themeFill="light2"/>
          </w:tcPr>
          <w:p w:rsidR="00DB2C31" w:rsidRDefault="008C0A66">
            <w:pPr>
              <w:spacing w:after="1"/>
              <w:jc w:val="center"/>
            </w:pPr>
            <w:r>
              <w:rPr>
                <w:b/>
                <w:sz w:val="20"/>
              </w:rPr>
              <w:t>Документ подписан электронной подписью</w:t>
            </w:r>
          </w:p>
        </w:tc>
        <w:tc>
          <w:tcPr>
            <w:tcW w:w="50" w:type="pct"/>
            <w:shd w:val="clear" w:color="000000" w:fill="E7E6E6" w:themeFill="light2"/>
          </w:tcPr>
          <w:p w:rsidR="00DB2C31" w:rsidRDefault="008C0A66">
            <w:pPr>
              <w:spacing w:after="1"/>
              <w:jc w:val="center"/>
            </w:pPr>
            <w:r>
              <w:rPr>
                <w:b/>
                <w:sz w:val="20"/>
              </w:rPr>
              <w:t>Документ подписан электронной подписью</w:t>
            </w:r>
          </w:p>
        </w:tc>
      </w:tr>
      <w:tr w:rsidR="008C0A66" w:rsidTr="008C0A66">
        <w:tc>
          <w:tcPr>
            <w:tcW w:w="0" w:type="auto"/>
            <w:gridSpan w:val="2"/>
            <w:shd w:val="clear" w:color="000000" w:fill="E7E6E6" w:themeFill="light2"/>
          </w:tcPr>
          <w:p w:rsidR="00DB2C31" w:rsidRDefault="008C0A66">
            <w:r>
              <w:rPr>
                <w:b/>
                <w:color w:val="000000"/>
                <w:sz w:val="20"/>
              </w:rPr>
              <w:t xml:space="preserve">Номер </w:t>
            </w:r>
            <w:r>
              <w:rPr>
                <w:b/>
                <w:color w:val="000000"/>
                <w:sz w:val="20"/>
              </w:rPr>
              <w:t>договора</w:t>
            </w:r>
            <w:r>
              <w:rPr>
                <w:color w:val="000000"/>
                <w:sz w:val="20"/>
              </w:rPr>
              <w:t>: 2022.27415</w:t>
            </w:r>
          </w:p>
          <w:p w:rsidR="00DB2C31" w:rsidRDefault="008C0A66">
            <w:r>
              <w:rPr>
                <w:b/>
                <w:color w:val="000000"/>
                <w:sz w:val="20"/>
              </w:rPr>
              <w:t>Место подписания</w:t>
            </w:r>
            <w:r>
              <w:rPr>
                <w:color w:val="000000"/>
                <w:sz w:val="20"/>
              </w:rPr>
              <w:t>: Электронная площадка www.rts-tender.ru</w:t>
            </w:r>
          </w:p>
          <w:p w:rsidR="00DB2C31" w:rsidRDefault="008C0A66">
            <w:r>
              <w:rPr>
                <w:b/>
                <w:color w:val="000000"/>
                <w:sz w:val="20"/>
              </w:rPr>
              <w:t>Реестровый номер закупки</w:t>
            </w:r>
            <w:r>
              <w:rPr>
                <w:color w:val="000000"/>
                <w:sz w:val="20"/>
              </w:rPr>
              <w:t>: 32211117188</w:t>
            </w:r>
          </w:p>
        </w:tc>
      </w:tr>
    </w:tbl>
    <w:p w:rsidR="00DB2C31" w:rsidRDefault="00DB2C31"/>
    <w:p w:rsidR="007A3FB7" w:rsidRPr="005A1095"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5A1095">
        <w:rPr>
          <w:b/>
          <w:lang w:eastAsia="x-none"/>
        </w:rPr>
        <w:t xml:space="preserve"> </w:t>
      </w:r>
      <w:r w:rsidR="005A1095" w:rsidRPr="005A1095">
        <w:rPr>
          <w:b/>
          <w:lang w:eastAsia="x-none"/>
        </w:rPr>
        <w:t>2022.27415</w:t>
      </w:r>
    </w:p>
    <w:p w:rsidR="005A1095" w:rsidRDefault="00281435" w:rsidP="00426B65">
      <w:pPr>
        <w:spacing w:after="20"/>
        <w:jc w:val="center"/>
        <w:rPr>
          <w:b/>
        </w:rPr>
      </w:pPr>
      <w:r>
        <w:rPr>
          <w:b/>
        </w:rPr>
        <w:t>н</w:t>
      </w:r>
      <w:r w:rsidRPr="00E1320E">
        <w:rPr>
          <w:b/>
        </w:rPr>
        <w:t>а</w:t>
      </w:r>
      <w:r>
        <w:rPr>
          <w:b/>
        </w:rPr>
        <w:t xml:space="preserve"> </w:t>
      </w:r>
      <w:r w:rsidR="00426B65">
        <w:rPr>
          <w:b/>
        </w:rPr>
        <w:t>выполнение работ по</w:t>
      </w:r>
      <w:r w:rsidR="00426B65" w:rsidRPr="00275785">
        <w:rPr>
          <w:b/>
        </w:rPr>
        <w:t xml:space="preserve"> </w:t>
      </w:r>
      <w:r w:rsidR="00426B65">
        <w:rPr>
          <w:b/>
        </w:rPr>
        <w:t>капитальному</w:t>
      </w:r>
      <w:r w:rsidR="00426B65" w:rsidRPr="00A43B34">
        <w:rPr>
          <w:b/>
        </w:rPr>
        <w:t xml:space="preserve"> </w:t>
      </w:r>
      <w:r w:rsidR="00426B65" w:rsidRPr="00BF61A2">
        <w:rPr>
          <w:b/>
        </w:rPr>
        <w:t>ремонт</w:t>
      </w:r>
      <w:r w:rsidR="00426B65">
        <w:rPr>
          <w:b/>
        </w:rPr>
        <w:t>у</w:t>
      </w:r>
      <w:r w:rsidR="00426B65" w:rsidRPr="00BF61A2">
        <w:rPr>
          <w:b/>
        </w:rPr>
        <w:t xml:space="preserve"> </w:t>
      </w:r>
      <w:r w:rsidR="00426B65">
        <w:rPr>
          <w:b/>
        </w:rPr>
        <w:t xml:space="preserve">Южно-Березовского водовода (6) уличной водопроводной сети по ул. Старых Большевиков от ул. Мичурина до ул. Мамина-Сибиряка (5.9) и уличной водопроводной сети по ул. Матросова от ул. Мичурина до ж/д № 9 по </w:t>
      </w:r>
    </w:p>
    <w:p w:rsidR="00FD3D8F" w:rsidRPr="00FD3D8F" w:rsidRDefault="00426B65" w:rsidP="00426B65">
      <w:pPr>
        <w:spacing w:after="20"/>
        <w:jc w:val="center"/>
        <w:rPr>
          <w:b/>
        </w:rPr>
      </w:pPr>
      <w:r>
        <w:rPr>
          <w:b/>
        </w:rPr>
        <w:t xml:space="preserve">ул. Матросова (п.12) на участке от ул. Старых Большевиков № 24 до № 4 по ул. Матросова. </w:t>
      </w:r>
      <w:r>
        <w:rPr>
          <w:b/>
        </w:rPr>
        <w:br/>
      </w:r>
      <w:r>
        <w:rPr>
          <w:b/>
          <w:lang w:val="en-US"/>
        </w:rPr>
        <w:t>D</w:t>
      </w:r>
      <w:r>
        <w:rPr>
          <w:b/>
        </w:rPr>
        <w:t xml:space="preserve">=63 мм, </w:t>
      </w:r>
      <w:r>
        <w:rPr>
          <w:b/>
          <w:lang w:val="en-US"/>
        </w:rPr>
        <w:t>L</w:t>
      </w:r>
      <w:r>
        <w:rPr>
          <w:b/>
        </w:rPr>
        <w:t>=145 м</w:t>
      </w:r>
      <w:r w:rsidR="00FD3D8F" w:rsidRPr="00FD3D8F">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6D6409">
        <w:t xml:space="preserve">Общество с ограниченной </w:t>
      </w:r>
      <w:r w:rsidR="00266634">
        <w:t>ответственностью «СтройЭра» (</w:t>
      </w:r>
      <w:r w:rsidR="006D6409">
        <w:t>ООО «СтройЭра»</w:t>
      </w:r>
      <w:r w:rsidR="00266634">
        <w:t>)</w:t>
      </w:r>
      <w:r w:rsidR="006D6409" w:rsidRPr="007D0A56">
        <w:t>, именуем</w:t>
      </w:r>
      <w:r w:rsidR="006D6409">
        <w:t>ое</w:t>
      </w:r>
      <w:r w:rsidR="006D6409" w:rsidRPr="007D0A56">
        <w:t xml:space="preserve"> в дальнейшем «Подрядчик», в лице </w:t>
      </w:r>
      <w:r w:rsidR="006D6409">
        <w:t>директора Афонина Никиты Александровича</w:t>
      </w:r>
      <w:r w:rsidR="006D6409" w:rsidRPr="007D0A56">
        <w:t xml:space="preserve">, действующего на основании </w:t>
      </w:r>
      <w:r w:rsidR="006D6409">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D3D8F" w:rsidRPr="00FD3D8F">
        <w:rPr>
          <w:rFonts w:eastAsia="Calibri"/>
          <w:color w:val="00000A"/>
        </w:rPr>
        <w:t xml:space="preserve">капитальному ремонту </w:t>
      </w:r>
      <w:r w:rsidR="0010397A">
        <w:rPr>
          <w:rFonts w:eastAsia="Calibri"/>
          <w:color w:val="00000A"/>
        </w:rPr>
        <w:t>Южно-Березовского водовода</w:t>
      </w:r>
      <w:r w:rsidR="00426B65">
        <w:rPr>
          <w:rFonts w:eastAsia="Calibri"/>
          <w:color w:val="00000A"/>
        </w:rPr>
        <w:t xml:space="preserve"> уличной водопроводной сети</w:t>
      </w:r>
      <w:r w:rsidR="00FA5887">
        <w:rPr>
          <w:rFonts w:eastAsia="Calibri"/>
          <w:color w:val="00000A"/>
        </w:rPr>
        <w:t xml:space="preserve">, </w:t>
      </w:r>
      <w:r w:rsidR="00FA5887" w:rsidRPr="00FD3D8F">
        <w:rPr>
          <w:rFonts w:eastAsia="Calibri"/>
          <w:color w:val="00000A"/>
        </w:rPr>
        <w:t>D=</w:t>
      </w:r>
      <w:r w:rsidR="00426B65">
        <w:rPr>
          <w:rFonts w:eastAsia="Calibri"/>
          <w:color w:val="00000A"/>
        </w:rPr>
        <w:t>63</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426B65">
        <w:rPr>
          <w:rFonts w:eastAsia="Calibri"/>
          <w:color w:val="00000A"/>
        </w:rPr>
        <w:t xml:space="preserve">145 </w:t>
      </w:r>
      <w:r w:rsidR="00FA5887" w:rsidRPr="00FD3D8F">
        <w:rPr>
          <w:rFonts w:eastAsia="Calibri"/>
          <w:color w:val="00000A"/>
        </w:rPr>
        <w:t>м</w:t>
      </w:r>
      <w:r w:rsidR="00FA5887">
        <w:rPr>
          <w:rFonts w:eastAsia="Calibri"/>
          <w:color w:val="00000A"/>
        </w:rPr>
        <w:t>етр</w:t>
      </w:r>
      <w:r w:rsidR="00426B65">
        <w:rPr>
          <w:rFonts w:eastAsia="Calibri"/>
          <w:color w:val="00000A"/>
        </w:rPr>
        <w:t>ов</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732FE0" w:rsidRPr="00732FE0">
        <w:t>по ул. Старых Большевиков от ул. Мичурина до ул. Мамина-Сибиряка и уличной водопроводной сети по ул. Матросова от ул. Мичурина до ж/д № 9 по ул. Матросова на участке от ул. Старых Большевиков № 24 до № 4 по ул. Матросова</w:t>
      </w:r>
      <w:r w:rsidR="00FC4F3C">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FD3D8F">
        <w:t>6</w:t>
      </w:r>
      <w:r w:rsidR="00B43B2F">
        <w:t>0</w:t>
      </w:r>
      <w:r w:rsidRPr="007A3FB7">
        <w:t xml:space="preserve"> (</w:t>
      </w:r>
      <w:r w:rsidR="00FD3D8F">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w:t>
      </w:r>
      <w:r w:rsidRPr="007A3FB7">
        <w:lastRenderedPageBreak/>
        <w:t xml:space="preserve">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073584">
        <w:t>742 344</w:t>
      </w:r>
      <w:r w:rsidRPr="007A3FB7">
        <w:t xml:space="preserve"> (</w:t>
      </w:r>
      <w:r w:rsidR="00073584">
        <w:t xml:space="preserve">Семьсот сорок две тысячи </w:t>
      </w:r>
      <w:r w:rsidR="00DB0702">
        <w:t>триста сорок четыре</w:t>
      </w:r>
      <w:r w:rsidRPr="007A3FB7">
        <w:t>) рубл</w:t>
      </w:r>
      <w:r w:rsidR="00073584">
        <w:t>я 43 копейки</w:t>
      </w:r>
      <w:r w:rsidRPr="007A3FB7">
        <w:t>, в т.ч. НДС 20%.</w:t>
      </w:r>
    </w:p>
    <w:p w:rsidR="007A3FB7" w:rsidRPr="007A3FB7" w:rsidRDefault="007A3FB7" w:rsidP="007A3FB7">
      <w:pPr>
        <w:widowControl w:val="0"/>
        <w:shd w:val="clear" w:color="auto" w:fill="FFFFFF"/>
        <w:contextualSpacing/>
        <w:jc w:val="both"/>
      </w:pPr>
      <w:r w:rsidRPr="007A3FB7">
        <w:t>3.1.1. Цена Работ, определенная в п.</w:t>
      </w:r>
      <w:r w:rsidR="00DB0702">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w:t>
      </w:r>
      <w:r w:rsidRPr="007A3FB7">
        <w:lastRenderedPageBreak/>
        <w:t>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3116F4">
        <w:t>15</w:t>
      </w:r>
      <w:r w:rsidRPr="007A3FB7">
        <w:t xml:space="preserve"> (</w:t>
      </w:r>
      <w:r w:rsidR="003116F4">
        <w:t>пятнадцати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lastRenderedPageBreak/>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 xml:space="preserve">4.1.2.2. оформить в Отделе жилищно-коммунального хозяйства (далее – отдел ЖКХ </w:t>
      </w:r>
      <w:r w:rsidRPr="007A3FB7">
        <w:lastRenderedPageBreak/>
        <w:t>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w:t>
      </w:r>
      <w:r w:rsidRPr="007A3FB7">
        <w:lastRenderedPageBreak/>
        <w:t>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 xml:space="preserve">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w:t>
      </w:r>
      <w:r w:rsidRPr="007A3FB7">
        <w:lastRenderedPageBreak/>
        <w:t>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w:t>
      </w:r>
      <w:r w:rsidRPr="007A3FB7">
        <w:lastRenderedPageBreak/>
        <w:t>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lastRenderedPageBreak/>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lastRenderedPageBreak/>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lastRenderedPageBreak/>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lastRenderedPageBreak/>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 xml:space="preserve">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w:t>
      </w:r>
      <w:r w:rsidRPr="007A3FB7">
        <w:lastRenderedPageBreak/>
        <w:t>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w:t>
      </w:r>
      <w:r w:rsidRPr="00F30678">
        <w:lastRenderedPageBreak/>
        <w:t>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lastRenderedPageBreak/>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lastRenderedPageBreak/>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lastRenderedPageBreak/>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w:t>
      </w:r>
      <w:r w:rsidRPr="007A3FB7">
        <w:lastRenderedPageBreak/>
        <w:t xml:space="preserve">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lastRenderedPageBreak/>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732FE0">
        <w:rPr>
          <w:b/>
        </w:rPr>
        <w:t>37 303</w:t>
      </w:r>
      <w:r w:rsidR="00A757A3" w:rsidRPr="00A757A3">
        <w:rPr>
          <w:b/>
        </w:rPr>
        <w:t xml:space="preserve"> (</w:t>
      </w:r>
      <w:r w:rsidR="00732FE0">
        <w:rPr>
          <w:b/>
        </w:rPr>
        <w:t>тридцать семь тысяч триста три</w:t>
      </w:r>
      <w:r w:rsidR="00A757A3" w:rsidRPr="00A757A3">
        <w:rPr>
          <w:b/>
        </w:rPr>
        <w:t>) рубл</w:t>
      </w:r>
      <w:r w:rsidR="00732FE0">
        <w:rPr>
          <w:b/>
        </w:rPr>
        <w:t>я</w:t>
      </w:r>
      <w:r w:rsidR="00A757A3" w:rsidRPr="00A757A3">
        <w:rPr>
          <w:b/>
        </w:rPr>
        <w:t xml:space="preserve"> </w:t>
      </w:r>
      <w:r w:rsidR="00732FE0">
        <w:rPr>
          <w:b/>
        </w:rPr>
        <w:t>74</w:t>
      </w:r>
      <w:r w:rsidR="00A757A3" w:rsidRPr="00A757A3">
        <w:rPr>
          <w:b/>
        </w:rPr>
        <w:t xml:space="preserve"> копейки</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lastRenderedPageBreak/>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2E2C84" w:rsidP="007A3FB7">
      <w:pPr>
        <w:contextualSpacing/>
        <w:jc w:val="both"/>
      </w:pPr>
      <w:r>
        <w:t>10.11</w:t>
      </w:r>
      <w:r w:rsidR="007A3FB7"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w:t>
      </w:r>
      <w:r w:rsidR="002E2C84">
        <w:t>2</w:t>
      </w:r>
      <w:r w:rsidRPr="007A3FB7">
        <w:t>. Стороны удостоверяют, что Договор подписан уполномоченными представителями сторон.</w:t>
      </w:r>
    </w:p>
    <w:p w:rsidR="007A3FB7" w:rsidRPr="007A3FB7" w:rsidRDefault="002E2C84" w:rsidP="007A3FB7">
      <w:pPr>
        <w:contextualSpacing/>
        <w:jc w:val="both"/>
      </w:pPr>
      <w:r>
        <w:t>10.13</w:t>
      </w:r>
      <w:r w:rsidR="007A3FB7"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2E2C84" w:rsidP="007A3FB7">
      <w:pPr>
        <w:contextualSpacing/>
        <w:jc w:val="both"/>
      </w:pPr>
      <w:r>
        <w:t>10.14</w:t>
      </w:r>
      <w:r w:rsidR="007A3FB7"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70DFC" w:rsidP="002E2C84">
            <w:pPr>
              <w:tabs>
                <w:tab w:val="left" w:pos="-540"/>
                <w:tab w:val="left" w:pos="360"/>
              </w:tabs>
              <w:contextualSpacing/>
              <w:jc w:val="center"/>
            </w:pPr>
            <w:r>
              <w:t>ООО «СтройЭра»</w:t>
            </w:r>
          </w:p>
        </w:tc>
      </w:tr>
      <w:tr w:rsidR="007A3FB7" w:rsidRPr="007E5DDE"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E5DDE" w:rsidRDefault="007E5DDE" w:rsidP="00D70DFC">
            <w:pPr>
              <w:tabs>
                <w:tab w:val="left" w:pos="-540"/>
                <w:tab w:val="left" w:pos="360"/>
              </w:tabs>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 xml:space="preserve">Конт. тел. 89221304066, </w:t>
            </w:r>
          </w:p>
          <w:p w:rsidR="007A3FB7" w:rsidRPr="007E5DDE" w:rsidRDefault="007E5DDE" w:rsidP="007E5DDE">
            <w:pPr>
              <w:rPr>
                <w:i/>
                <w:lang w:val="en-US"/>
              </w:rPr>
            </w:pPr>
            <w:r w:rsidRPr="007E5DDE">
              <w:rPr>
                <w:sz w:val="22"/>
                <w:szCs w:val="22"/>
                <w:lang w:val="en-US"/>
              </w:rPr>
              <w:t xml:space="preserve">8 (34369) 4-35-77. </w:t>
            </w:r>
            <w:r>
              <w:rPr>
                <w:lang w:val="en-US"/>
              </w:rPr>
              <w:t>e-mail</w:t>
            </w:r>
            <w:r w:rsidRPr="007E5DDE">
              <w:rPr>
                <w:lang w:val="en-US"/>
              </w:rPr>
              <w:t xml:space="preserve">: </w:t>
            </w:r>
            <w:hyperlink r:id="rId9" w:history="1">
              <w:r w:rsidRPr="007E5DDE">
                <w:rPr>
                  <w:rStyle w:val="aa"/>
                  <w:lang w:val="en-US"/>
                </w:rPr>
                <w:t>Brz96@mail.ru</w:t>
              </w:r>
            </w:hyperlink>
            <w:r w:rsidRPr="007E5DDE">
              <w:rPr>
                <w:i/>
                <w:lang w:val="en-US"/>
              </w:rPr>
              <w:t xml:space="preserve"> </w:t>
            </w:r>
          </w:p>
        </w:tc>
      </w:tr>
      <w:tr w:rsidR="007E5DDE"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rPr>
                <w:sz w:val="22"/>
                <w:szCs w:val="22"/>
              </w:rPr>
            </w:pPr>
            <w:r w:rsidRPr="005A2379">
              <w:rPr>
                <w:sz w:val="22"/>
                <w:szCs w:val="22"/>
              </w:rPr>
              <w:t>6670217560/667801001</w:t>
            </w:r>
          </w:p>
        </w:tc>
      </w:tr>
      <w:tr w:rsidR="007E5DDE"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rPr>
                <w:sz w:val="22"/>
                <w:szCs w:val="22"/>
              </w:rPr>
            </w:pPr>
            <w:r w:rsidRPr="005A2379">
              <w:rPr>
                <w:sz w:val="22"/>
                <w:szCs w:val="22"/>
              </w:rPr>
              <w:t>40702810516300033064</w:t>
            </w:r>
          </w:p>
        </w:tc>
      </w:tr>
      <w:tr w:rsidR="007E5DDE"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E5DDE" w:rsidRDefault="007E5DDE" w:rsidP="007E5DDE">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7E5DDE" w:rsidRPr="005A2379" w:rsidRDefault="007E5DDE" w:rsidP="007E5DDE">
            <w:pPr>
              <w:tabs>
                <w:tab w:val="left" w:pos="-540"/>
                <w:tab w:val="left" w:pos="360"/>
              </w:tabs>
              <w:contextualSpacing/>
              <w:rPr>
                <w:sz w:val="22"/>
                <w:szCs w:val="22"/>
              </w:rPr>
            </w:pPr>
            <w:r w:rsidRPr="005A2379">
              <w:rPr>
                <w:sz w:val="22"/>
                <w:szCs w:val="22"/>
              </w:rPr>
              <w:t>«</w:t>
            </w:r>
            <w:r>
              <w:rPr>
                <w:sz w:val="22"/>
                <w:szCs w:val="22"/>
              </w:rPr>
              <w:t>СБЕРБАНК</w:t>
            </w:r>
            <w:r w:rsidRPr="005A2379">
              <w:rPr>
                <w:sz w:val="22"/>
                <w:szCs w:val="22"/>
              </w:rPr>
              <w:t xml:space="preserve">» г. Екатеринбург       </w:t>
            </w:r>
          </w:p>
        </w:tc>
      </w:tr>
      <w:tr w:rsidR="007E5DDE"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rPr>
                <w:sz w:val="22"/>
                <w:szCs w:val="22"/>
              </w:rPr>
            </w:pPr>
            <w:r w:rsidRPr="005A2379">
              <w:rPr>
                <w:sz w:val="22"/>
                <w:szCs w:val="22"/>
              </w:rPr>
              <w:t>046577674</w:t>
            </w:r>
          </w:p>
        </w:tc>
      </w:tr>
      <w:tr w:rsidR="007E5DDE"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rPr>
                <w:sz w:val="22"/>
                <w:szCs w:val="22"/>
              </w:rPr>
            </w:pPr>
            <w:r w:rsidRPr="005A2379">
              <w:rPr>
                <w:sz w:val="22"/>
                <w:szCs w:val="22"/>
              </w:rPr>
              <w:t>30101810500000000674</w:t>
            </w:r>
          </w:p>
        </w:tc>
      </w:tr>
      <w:tr w:rsidR="007E5DDE"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jc w:val="center"/>
              <w:rPr>
                <w:sz w:val="22"/>
                <w:szCs w:val="22"/>
              </w:rPr>
            </w:pPr>
            <w:r w:rsidRPr="005A2379">
              <w:rPr>
                <w:sz w:val="22"/>
                <w:szCs w:val="22"/>
              </w:rPr>
              <w:t>Директор ООО «СтройЭра»</w:t>
            </w:r>
          </w:p>
        </w:tc>
      </w:tr>
      <w:tr w:rsidR="007E5DDE" w:rsidRPr="007A3FB7" w:rsidTr="00D70DFC">
        <w:trPr>
          <w:trHeight w:val="6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center"/>
            </w:pPr>
          </w:p>
          <w:p w:rsidR="007E5DDE" w:rsidRPr="007A3FB7" w:rsidRDefault="007E5DDE" w:rsidP="007E5DDE">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E5DDE" w:rsidRPr="007A3FB7" w:rsidRDefault="007E5DDE" w:rsidP="007E5DDE">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E5DDE" w:rsidRPr="005A2379" w:rsidRDefault="007E5DDE" w:rsidP="007E5DDE">
            <w:pPr>
              <w:tabs>
                <w:tab w:val="left" w:pos="-540"/>
                <w:tab w:val="left" w:pos="360"/>
              </w:tabs>
              <w:contextualSpacing/>
              <w:jc w:val="center"/>
              <w:rPr>
                <w:sz w:val="22"/>
                <w:szCs w:val="22"/>
              </w:rPr>
            </w:pPr>
          </w:p>
          <w:p w:rsidR="007E5DDE" w:rsidRPr="005A2379" w:rsidRDefault="007E5DDE" w:rsidP="007E5DDE">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7E5DDE" w:rsidRDefault="007E5DDE"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7E5DDE" w:rsidRPr="007E5DDE">
        <w:t>2022.27415</w:t>
      </w:r>
    </w:p>
    <w:p w:rsidR="00634D48" w:rsidRDefault="00634D48" w:rsidP="007F34CA">
      <w:pPr>
        <w:spacing w:after="20"/>
        <w:jc w:val="center"/>
        <w:rPr>
          <w:b/>
        </w:rPr>
      </w:pPr>
    </w:p>
    <w:p w:rsidR="00732FE0" w:rsidRDefault="00732FE0" w:rsidP="00732FE0">
      <w:pPr>
        <w:spacing w:after="20"/>
        <w:jc w:val="center"/>
        <w:rPr>
          <w:b/>
        </w:rPr>
      </w:pPr>
      <w:r w:rsidRPr="00E1320E">
        <w:rPr>
          <w:b/>
        </w:rPr>
        <w:t>ТЕХНИЧЕСКОЕ ЗАДАНИЕ</w:t>
      </w:r>
      <w:r>
        <w:rPr>
          <w:b/>
        </w:rPr>
        <w:t xml:space="preserve"> </w:t>
      </w:r>
    </w:p>
    <w:p w:rsidR="007E5DDE" w:rsidRDefault="00732FE0" w:rsidP="000B4386">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Pr>
          <w:b/>
        </w:rPr>
        <w:t xml:space="preserve">Южно-Березовского водовода (6) уличной водопроводной сети по ул. Старых Большевиков от ул. Мичурина до ул. Мамина-Сибиряка (5.9) и уличной водопроводной сети по ул. Матросова от ул. Мичурина до ж/д № 9 по </w:t>
      </w:r>
    </w:p>
    <w:p w:rsidR="007E5DDE" w:rsidRDefault="00732FE0" w:rsidP="000B4386">
      <w:pPr>
        <w:spacing w:after="20"/>
        <w:jc w:val="center"/>
        <w:rPr>
          <w:b/>
        </w:rPr>
      </w:pPr>
      <w:r>
        <w:rPr>
          <w:b/>
        </w:rPr>
        <w:t xml:space="preserve">ул. Матросова (п.12) на участке от ул. Старых Большевиков № 24 до № 4 по ул. Матросова. </w:t>
      </w:r>
      <w:r>
        <w:rPr>
          <w:b/>
        </w:rPr>
        <w:br/>
      </w:r>
      <w:r>
        <w:rPr>
          <w:b/>
          <w:lang w:val="en-US"/>
        </w:rPr>
        <w:t>D</w:t>
      </w:r>
      <w:r>
        <w:rPr>
          <w:b/>
        </w:rPr>
        <w:t xml:space="preserve">=63 мм, </w:t>
      </w:r>
      <w:r>
        <w:rPr>
          <w:b/>
          <w:lang w:val="en-US"/>
        </w:rPr>
        <w:t>L</w:t>
      </w:r>
      <w:r w:rsidR="007E5DDE">
        <w:rPr>
          <w:b/>
        </w:rPr>
        <w:t>=145 м.</w:t>
      </w:r>
    </w:p>
    <w:p w:rsidR="00732FE0" w:rsidRDefault="00732FE0" w:rsidP="007E5DDE">
      <w:pPr>
        <w:pStyle w:val="aff1"/>
        <w:numPr>
          <w:ilvl w:val="0"/>
          <w:numId w:val="23"/>
        </w:numPr>
        <w:spacing w:after="20"/>
        <w:ind w:left="0" w:firstLine="360"/>
        <w:jc w:val="both"/>
      </w:pPr>
      <w:r w:rsidRPr="007E5DDE">
        <w:rPr>
          <w:b/>
        </w:rPr>
        <w:t xml:space="preserve">Наименование выполняемых работ: </w:t>
      </w:r>
      <w:r w:rsidRPr="00386B24">
        <w:t xml:space="preserve">Капитальный </w:t>
      </w:r>
      <w:r w:rsidRPr="00E37E78">
        <w:t xml:space="preserve">ремонт </w:t>
      </w:r>
      <w:r w:rsidRPr="00505241">
        <w:t xml:space="preserve">Южно-Березовского водовода (6) </w:t>
      </w:r>
      <w:r w:rsidRPr="00EA7F60">
        <w:t>уличной водопроводной сети по ул. Старых Большевиков от ул. Мичурина до ул. Мамина-Сибиряка (5.9) и уличной водопроводной сети по ул. Матросова от ул. Мичурина до ж/д №</w:t>
      </w:r>
      <w:r>
        <w:t xml:space="preserve"> </w:t>
      </w:r>
      <w:r w:rsidRPr="00EA7F60">
        <w:t>9 по ул. Матросова (п.12) на участке от ул. Старых Большевиков №</w:t>
      </w:r>
      <w:r>
        <w:t xml:space="preserve"> </w:t>
      </w:r>
      <w:r w:rsidRPr="00EA7F60">
        <w:t>24 до №</w:t>
      </w:r>
      <w:r>
        <w:t xml:space="preserve"> </w:t>
      </w:r>
      <w:r w:rsidRPr="00EA7F60">
        <w:t>4 по ул. Матросова.</w:t>
      </w:r>
    </w:p>
    <w:p w:rsidR="00732FE0" w:rsidRPr="00E1320E" w:rsidRDefault="00732FE0" w:rsidP="00732FE0">
      <w:pPr>
        <w:pStyle w:val="aff1"/>
        <w:numPr>
          <w:ilvl w:val="0"/>
          <w:numId w:val="23"/>
        </w:numPr>
        <w:spacing w:after="20"/>
        <w:ind w:left="0" w:firstLine="426"/>
        <w:jc w:val="both"/>
      </w:pPr>
      <w:r w:rsidRPr="00732FE0">
        <w:rPr>
          <w:b/>
        </w:rPr>
        <w:t xml:space="preserve">Вид строительства: </w:t>
      </w:r>
      <w:r>
        <w:t>Капитальный ремонт.</w:t>
      </w:r>
    </w:p>
    <w:p w:rsidR="00732FE0" w:rsidRPr="00E1320E" w:rsidRDefault="00732FE0" w:rsidP="00732FE0">
      <w:pPr>
        <w:pStyle w:val="aff1"/>
        <w:numPr>
          <w:ilvl w:val="0"/>
          <w:numId w:val="23"/>
        </w:numPr>
        <w:spacing w:after="20"/>
        <w:ind w:left="0" w:firstLine="426"/>
        <w:jc w:val="both"/>
      </w:pPr>
      <w:r w:rsidRPr="00732FE0">
        <w:rPr>
          <w:b/>
        </w:rPr>
        <w:t>Источник финансирования:</w:t>
      </w:r>
      <w:r>
        <w:rPr>
          <w:b/>
        </w:rPr>
        <w:t xml:space="preserve"> </w:t>
      </w:r>
      <w:r>
        <w:t>Собственные средства.</w:t>
      </w:r>
    </w:p>
    <w:p w:rsidR="00732FE0" w:rsidRPr="00E1320E" w:rsidRDefault="00732FE0" w:rsidP="00BD0111">
      <w:pPr>
        <w:pStyle w:val="aff1"/>
        <w:numPr>
          <w:ilvl w:val="0"/>
          <w:numId w:val="23"/>
        </w:numPr>
        <w:spacing w:after="20"/>
        <w:ind w:left="0" w:firstLine="426"/>
        <w:jc w:val="both"/>
      </w:pPr>
      <w:r w:rsidRPr="001053B3">
        <w:rPr>
          <w:b/>
        </w:rPr>
        <w:t>Сроки выполнения работ:</w:t>
      </w:r>
      <w:r w:rsidR="001053B3" w:rsidRPr="001053B3">
        <w:rPr>
          <w:b/>
        </w:rPr>
        <w:t xml:space="preserve"> </w:t>
      </w:r>
      <w:r w:rsidRPr="00E1320E">
        <w:t xml:space="preserve">Начало работ – с момента заключения </w:t>
      </w:r>
      <w:r>
        <w:t>Договора.</w:t>
      </w:r>
      <w:r w:rsidR="001053B3">
        <w:t xml:space="preserve"> </w:t>
      </w:r>
      <w:r w:rsidRPr="00E1320E">
        <w:t xml:space="preserve">Окончание работ </w:t>
      </w:r>
      <w:r>
        <w:t>–</w:t>
      </w:r>
      <w:r w:rsidRPr="00E1320E">
        <w:t xml:space="preserve"> </w:t>
      </w:r>
      <w:r w:rsidRPr="001053B3">
        <w:rPr>
          <w:color w:val="000000"/>
        </w:rPr>
        <w:t>не позднее 60 (шестидесяти) календарных дней с момента заключения Договора.</w:t>
      </w:r>
    </w:p>
    <w:p w:rsidR="00732FE0" w:rsidRPr="00E1320E" w:rsidRDefault="00732FE0" w:rsidP="00BD0111">
      <w:pPr>
        <w:pStyle w:val="aff1"/>
        <w:numPr>
          <w:ilvl w:val="0"/>
          <w:numId w:val="23"/>
        </w:numPr>
        <w:spacing w:after="20"/>
        <w:ind w:left="0" w:firstLine="426"/>
        <w:jc w:val="both"/>
      </w:pPr>
      <w:r w:rsidRPr="001053B3">
        <w:rPr>
          <w:b/>
        </w:rPr>
        <w:t xml:space="preserve">Исходные данные: </w:t>
      </w:r>
      <w:r w:rsidRPr="00E1320E">
        <w:t>Локальный сметный расчет.</w:t>
      </w:r>
    </w:p>
    <w:p w:rsidR="00732FE0" w:rsidRDefault="00732FE0" w:rsidP="00BD0111">
      <w:pPr>
        <w:pStyle w:val="aff1"/>
        <w:numPr>
          <w:ilvl w:val="0"/>
          <w:numId w:val="23"/>
        </w:numPr>
        <w:spacing w:after="20"/>
        <w:ind w:left="0" w:firstLine="426"/>
        <w:jc w:val="both"/>
      </w:pPr>
      <w:r w:rsidRPr="001053B3">
        <w:rPr>
          <w:b/>
        </w:rPr>
        <w:t>Виды выполняемых работ:</w:t>
      </w:r>
      <w:r w:rsidR="001053B3">
        <w:rPr>
          <w:b/>
        </w:rPr>
        <w:t xml:space="preserve"> </w:t>
      </w:r>
      <w:r>
        <w:t>Капитальный ремонт</w:t>
      </w:r>
      <w:r w:rsidRPr="00E1320E">
        <w:t xml:space="preserve"> водопровода: </w:t>
      </w:r>
    </w:p>
    <w:p w:rsidR="00732FE0" w:rsidRDefault="00732FE0" w:rsidP="00732FE0">
      <w:pPr>
        <w:pStyle w:val="aff1"/>
        <w:numPr>
          <w:ilvl w:val="0"/>
          <w:numId w:val="30"/>
        </w:numPr>
        <w:spacing w:after="20"/>
        <w:ind w:left="0" w:firstLine="426"/>
        <w:jc w:val="both"/>
      </w:pPr>
      <w:r>
        <w:t>Д</w:t>
      </w:r>
      <w:r w:rsidRPr="00E1320E">
        <w:t>-</w:t>
      </w:r>
      <w:r>
        <w:t>63х3,8</w:t>
      </w:r>
      <w:r w:rsidRPr="00E1320E">
        <w:t>мм</w:t>
      </w:r>
      <w:r>
        <w:t>;</w:t>
      </w:r>
      <w:r w:rsidRPr="00E1320E">
        <w:t xml:space="preserve"> </w:t>
      </w:r>
      <w:r>
        <w:t>Н=2,5м;</w:t>
      </w:r>
      <w:r w:rsidRPr="00C91353">
        <w:t xml:space="preserve"> L</w:t>
      </w:r>
      <w:r>
        <w:t>=75</w:t>
      </w:r>
      <w:r w:rsidRPr="00E1320E">
        <w:t xml:space="preserve">м – сухой грунт, </w:t>
      </w:r>
      <w:r>
        <w:t>открытый</w:t>
      </w:r>
      <w:r w:rsidRPr="00E1320E">
        <w:t xml:space="preserve"> способ прокладки</w:t>
      </w:r>
      <w:r>
        <w:t>.</w:t>
      </w:r>
      <w:r w:rsidRPr="00E1320E">
        <w:t xml:space="preserve"> </w:t>
      </w:r>
      <w:r>
        <w:t>Т</w:t>
      </w:r>
      <w:r w:rsidRPr="00E1320E">
        <w:t xml:space="preserve">рубы полиэтиленовые питьевые ПЭ 100 </w:t>
      </w:r>
      <w:r w:rsidRPr="00C91353">
        <w:t>SDR</w:t>
      </w:r>
      <w:r>
        <w:t xml:space="preserve"> 17</w:t>
      </w:r>
      <w:r w:rsidRPr="00E1320E">
        <w:t xml:space="preserve"> ГОСТ 18599-2001</w:t>
      </w:r>
      <w:r>
        <w:t>.</w:t>
      </w:r>
    </w:p>
    <w:p w:rsidR="00732FE0" w:rsidRDefault="00732FE0" w:rsidP="00732FE0">
      <w:pPr>
        <w:pStyle w:val="aff1"/>
        <w:numPr>
          <w:ilvl w:val="0"/>
          <w:numId w:val="30"/>
        </w:numPr>
        <w:spacing w:after="20"/>
        <w:ind w:left="0" w:firstLine="426"/>
        <w:jc w:val="both"/>
      </w:pPr>
      <w:r>
        <w:t>Д-63х3,8</w:t>
      </w:r>
      <w:r w:rsidRPr="00E1320E">
        <w:t>мм</w:t>
      </w:r>
      <w:r>
        <w:t>;</w:t>
      </w:r>
      <w:r w:rsidRPr="00E1320E">
        <w:t xml:space="preserve"> </w:t>
      </w:r>
      <w:r>
        <w:t>Н=2,5м;</w:t>
      </w:r>
      <w:r w:rsidRPr="00C91353">
        <w:t xml:space="preserve"> L</w:t>
      </w:r>
      <w:r>
        <w:t>=70</w:t>
      </w:r>
      <w:r w:rsidRPr="00E1320E">
        <w:t xml:space="preserve">м – сухой грунт, </w:t>
      </w:r>
      <w:r>
        <w:t>бестраншейный</w:t>
      </w:r>
      <w:r w:rsidRPr="00E1320E">
        <w:t xml:space="preserve"> способ прокладки</w:t>
      </w:r>
      <w:r>
        <w:t>.</w:t>
      </w:r>
      <w:r w:rsidRPr="00E1320E">
        <w:t xml:space="preserve"> </w:t>
      </w:r>
      <w:r>
        <w:t>Т</w:t>
      </w:r>
      <w:r w:rsidRPr="00E1320E">
        <w:t xml:space="preserve">рубы полиэтиленовые питьевые ПЭ 100 </w:t>
      </w:r>
      <w:r w:rsidRPr="00C91353">
        <w:t>SDR</w:t>
      </w:r>
      <w:r>
        <w:t xml:space="preserve"> 17</w:t>
      </w:r>
      <w:r w:rsidRPr="00E1320E">
        <w:t xml:space="preserve"> ГОСТ 18599-2001</w:t>
      </w:r>
      <w:r>
        <w:t>.</w:t>
      </w:r>
    </w:p>
    <w:p w:rsidR="00732FE0" w:rsidRDefault="00732FE0" w:rsidP="00732FE0">
      <w:pPr>
        <w:pStyle w:val="aff1"/>
        <w:numPr>
          <w:ilvl w:val="0"/>
          <w:numId w:val="30"/>
        </w:numPr>
        <w:spacing w:after="20"/>
        <w:jc w:val="both"/>
      </w:pPr>
      <w:r>
        <w:t>Установка запорной арматуры в существующих колодцах - 4шт.</w:t>
      </w:r>
    </w:p>
    <w:p w:rsidR="00732FE0" w:rsidRDefault="00732FE0" w:rsidP="00732FE0">
      <w:pPr>
        <w:pStyle w:val="aff1"/>
        <w:numPr>
          <w:ilvl w:val="0"/>
          <w:numId w:val="30"/>
        </w:numPr>
        <w:spacing w:after="20"/>
        <w:jc w:val="both"/>
      </w:pPr>
      <w:r>
        <w:t>Ремонт водопроводных колодцев – 4шт.</w:t>
      </w:r>
    </w:p>
    <w:p w:rsidR="00732FE0" w:rsidRDefault="00732FE0" w:rsidP="00732FE0">
      <w:pPr>
        <w:pStyle w:val="af8"/>
        <w:numPr>
          <w:ilvl w:val="0"/>
          <w:numId w:val="30"/>
        </w:numPr>
        <w:spacing w:after="20"/>
      </w:pPr>
      <w:r>
        <w:t>Наружная гидроизоляция водопроводных колодцев.</w:t>
      </w:r>
    </w:p>
    <w:p w:rsidR="00732FE0" w:rsidRDefault="00732FE0" w:rsidP="00732FE0">
      <w:pPr>
        <w:pStyle w:val="af8"/>
        <w:numPr>
          <w:ilvl w:val="0"/>
          <w:numId w:val="30"/>
        </w:numPr>
        <w:spacing w:after="20"/>
      </w:pPr>
      <w:r>
        <w:t>Установка ходовых скоб в водопроводных колодцах.</w:t>
      </w:r>
    </w:p>
    <w:p w:rsidR="00732FE0" w:rsidRDefault="00732FE0" w:rsidP="00732FE0">
      <w:pPr>
        <w:pStyle w:val="af8"/>
        <w:numPr>
          <w:ilvl w:val="0"/>
          <w:numId w:val="30"/>
        </w:numPr>
        <w:spacing w:after="20"/>
      </w:pPr>
      <w:r>
        <w:t>Промывка с дезинфекцией трубопровода.</w:t>
      </w:r>
    </w:p>
    <w:p w:rsidR="00732FE0" w:rsidRDefault="00732FE0" w:rsidP="00732FE0">
      <w:pPr>
        <w:pStyle w:val="af8"/>
        <w:numPr>
          <w:ilvl w:val="0"/>
          <w:numId w:val="30"/>
        </w:numPr>
        <w:spacing w:after="20"/>
      </w:pPr>
      <w:r>
        <w:t>Восстановление нарушенного благоустройства. Планировка территории.</w:t>
      </w:r>
    </w:p>
    <w:p w:rsidR="00732FE0" w:rsidRPr="00EA7F60" w:rsidRDefault="00732FE0" w:rsidP="00732FE0">
      <w:pPr>
        <w:pStyle w:val="af8"/>
        <w:numPr>
          <w:ilvl w:val="0"/>
          <w:numId w:val="30"/>
        </w:numPr>
        <w:tabs>
          <w:tab w:val="left" w:pos="851"/>
        </w:tabs>
        <w:spacing w:after="20"/>
        <w:ind w:left="0" w:firstLine="426"/>
      </w:pPr>
      <w:r w:rsidRPr="0017190D">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732FE0" w:rsidRPr="001053B3" w:rsidRDefault="001053B3" w:rsidP="00BD0111">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1053B3">
        <w:rPr>
          <w:b/>
        </w:rPr>
        <w:t>Х</w:t>
      </w:r>
      <w:r w:rsidR="00732FE0" w:rsidRPr="001053B3">
        <w:rPr>
          <w:b/>
        </w:rPr>
        <w:t>арактеристики, требования к качеству применяемых материалов</w:t>
      </w:r>
      <w:r w:rsidRPr="001053B3">
        <w:rPr>
          <w:b/>
        </w:rPr>
        <w:t xml:space="preserve">: </w:t>
      </w:r>
      <w:r w:rsidR="00732FE0" w:rsidRPr="001053B3">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 xml:space="preserve"> </w:t>
      </w:r>
      <w:r w:rsidR="00732FE0" w:rsidRPr="001053B3">
        <w:rPr>
          <w:color w:val="000000"/>
        </w:rPr>
        <w:t>Качество</w:t>
      </w:r>
      <w:r w:rsidR="00732FE0" w:rsidRPr="001053B3">
        <w:rPr>
          <w:rFonts w:eastAsia="Calibri"/>
          <w:lang w:eastAsia="en-US"/>
        </w:rPr>
        <w:t xml:space="preserve"> </w:t>
      </w:r>
      <w:r w:rsidR="00732FE0" w:rsidRPr="001053B3">
        <w:rPr>
          <w:color w:val="000000"/>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732FE0" w:rsidRPr="00E1320E" w:rsidRDefault="00732FE0" w:rsidP="00732FE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lastRenderedPageBreak/>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732FE0" w:rsidRPr="00E1320E" w:rsidRDefault="00732FE0" w:rsidP="00732FE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732FE0" w:rsidRDefault="00732FE0" w:rsidP="00732FE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732FE0" w:rsidRPr="00E1320E" w:rsidRDefault="00732FE0" w:rsidP="00732FE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732FE0" w:rsidRDefault="00732FE0" w:rsidP="00732FE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732FE0" w:rsidRDefault="00732FE0" w:rsidP="00BD0111">
      <w:pPr>
        <w:pStyle w:val="af8"/>
        <w:numPr>
          <w:ilvl w:val="0"/>
          <w:numId w:val="23"/>
        </w:numPr>
        <w:tabs>
          <w:tab w:val="left" w:pos="851"/>
          <w:tab w:val="left" w:pos="993"/>
        </w:tabs>
        <w:spacing w:after="20"/>
        <w:ind w:left="0" w:firstLine="426"/>
      </w:pPr>
      <w:r w:rsidRPr="001053B3">
        <w:rPr>
          <w:b/>
        </w:rPr>
        <w:t>Условия выполнения работ:</w:t>
      </w:r>
      <w:r w:rsidR="001053B3" w:rsidRPr="001053B3">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001053B3">
        <w:t xml:space="preserve"> </w:t>
      </w: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r w:rsidR="001053B3">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1053B3">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1053B3">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1053B3">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1053B3">
        <w:rPr>
          <w:color w:val="000000"/>
        </w:rPr>
        <w:t>Ответственность за пожарную безопасность, охрану труда и технику безопасности несет Подрядчик.</w:t>
      </w:r>
      <w:r w:rsidR="001053B3" w:rsidRPr="001053B3">
        <w:rPr>
          <w:color w:val="000000"/>
        </w:rPr>
        <w:t xml:space="preserve"> </w:t>
      </w:r>
      <w:r w:rsidRPr="001053B3">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1053B3">
        <w:rPr>
          <w:color w:val="000000"/>
        </w:rPr>
        <w:t>с последующим подписанием актов скрытых работ.</w:t>
      </w:r>
      <w:r w:rsidR="001053B3" w:rsidRPr="001053B3">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r w:rsidR="001053B3">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32FE0" w:rsidRPr="00DF284E" w:rsidRDefault="00732FE0" w:rsidP="00732FE0">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732FE0" w:rsidRPr="00DF284E" w:rsidRDefault="00732FE0" w:rsidP="00732FE0">
      <w:pPr>
        <w:pStyle w:val="aff1"/>
        <w:numPr>
          <w:ilvl w:val="0"/>
          <w:numId w:val="26"/>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732FE0" w:rsidRDefault="00732FE0" w:rsidP="00732FE0">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32FE0" w:rsidRPr="00F24691" w:rsidRDefault="00732FE0" w:rsidP="00732FE0">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732FE0" w:rsidRPr="002D7B73" w:rsidRDefault="00732FE0" w:rsidP="00732FE0">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732FE0" w:rsidRDefault="00732FE0" w:rsidP="00732FE0">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732FE0" w:rsidRDefault="00732FE0" w:rsidP="00732FE0">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732FE0" w:rsidRPr="00F82459" w:rsidRDefault="00732FE0" w:rsidP="00732FE0">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732FE0" w:rsidRDefault="00732FE0" w:rsidP="00732FE0">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732FE0" w:rsidRDefault="00732FE0" w:rsidP="00732FE0">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732FE0" w:rsidRPr="00F24691" w:rsidRDefault="00732FE0" w:rsidP="00732FE0">
      <w:pPr>
        <w:pStyle w:val="aff1"/>
        <w:numPr>
          <w:ilvl w:val="0"/>
          <w:numId w:val="26"/>
        </w:numPr>
        <w:ind w:left="0" w:right="114" w:firstLine="284"/>
        <w:jc w:val="both"/>
        <w:rPr>
          <w:rFonts w:eastAsia="Calibri"/>
        </w:rPr>
      </w:pPr>
      <w:r>
        <w:rPr>
          <w:rFonts w:eastAsia="Calibri"/>
        </w:rPr>
        <w:lastRenderedPageBreak/>
        <w:t>СП 341.1325800.2017 «Подземные инженерные коммуникации. Прокладка горизонтальными направленным бурением».</w:t>
      </w:r>
    </w:p>
    <w:p w:rsidR="00732FE0" w:rsidRPr="00F24691" w:rsidRDefault="00732FE0" w:rsidP="00732FE0">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732FE0" w:rsidRPr="00F82459" w:rsidRDefault="00732FE0" w:rsidP="00732FE0">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732FE0" w:rsidRPr="00F82459" w:rsidRDefault="00732FE0" w:rsidP="00732FE0">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732FE0" w:rsidRDefault="00732FE0" w:rsidP="00732FE0">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732FE0" w:rsidRPr="0053544A" w:rsidRDefault="00732FE0" w:rsidP="00732FE0">
      <w:pPr>
        <w:pStyle w:val="aff1"/>
        <w:numPr>
          <w:ilvl w:val="0"/>
          <w:numId w:val="26"/>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32FE0" w:rsidRPr="00F82459" w:rsidRDefault="00732FE0" w:rsidP="00732FE0">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732FE0" w:rsidRPr="00F82459" w:rsidRDefault="00732FE0" w:rsidP="00732FE0">
      <w:pPr>
        <w:pStyle w:val="aff1"/>
        <w:numPr>
          <w:ilvl w:val="0"/>
          <w:numId w:val="26"/>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32FE0" w:rsidRPr="006D627D" w:rsidRDefault="00732FE0" w:rsidP="00732FE0">
      <w:pPr>
        <w:pStyle w:val="aff1"/>
        <w:numPr>
          <w:ilvl w:val="0"/>
          <w:numId w:val="26"/>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732FE0" w:rsidRPr="00F82459" w:rsidRDefault="00732FE0" w:rsidP="00732FE0">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732FE0" w:rsidRPr="00F82459" w:rsidRDefault="00732FE0" w:rsidP="00732FE0">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732FE0" w:rsidRPr="00F82459" w:rsidRDefault="00732FE0" w:rsidP="00732FE0">
      <w:pPr>
        <w:pStyle w:val="aff1"/>
        <w:numPr>
          <w:ilvl w:val="0"/>
          <w:numId w:val="26"/>
        </w:numPr>
        <w:ind w:left="0" w:right="114" w:firstLine="360"/>
        <w:jc w:val="both"/>
        <w:rPr>
          <w:rFonts w:eastAsia="Calibri"/>
        </w:rPr>
      </w:pPr>
      <w:r w:rsidRPr="00F82459">
        <w:rPr>
          <w:rFonts w:eastAsia="Calibri"/>
        </w:rPr>
        <w:t>Федеральный Закон от 10.01.2002 № 7-ФЗ «Об охране окружающей среды».</w:t>
      </w:r>
    </w:p>
    <w:p w:rsidR="00732FE0" w:rsidRPr="00F82459" w:rsidRDefault="00732FE0" w:rsidP="00732FE0">
      <w:pPr>
        <w:pStyle w:val="aff1"/>
        <w:numPr>
          <w:ilvl w:val="0"/>
          <w:numId w:val="26"/>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732FE0" w:rsidRPr="00F82459" w:rsidRDefault="00732FE0" w:rsidP="00732FE0">
      <w:pPr>
        <w:pStyle w:val="aff1"/>
        <w:numPr>
          <w:ilvl w:val="0"/>
          <w:numId w:val="26"/>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732FE0" w:rsidRPr="00F82459" w:rsidRDefault="00732FE0" w:rsidP="00732FE0">
      <w:pPr>
        <w:pStyle w:val="aff1"/>
        <w:numPr>
          <w:ilvl w:val="0"/>
          <w:numId w:val="26"/>
        </w:numPr>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732FE0" w:rsidRPr="00E1320E" w:rsidRDefault="00732FE0" w:rsidP="00732FE0">
      <w:pPr>
        <w:pStyle w:val="a9"/>
        <w:numPr>
          <w:ilvl w:val="0"/>
          <w:numId w:val="23"/>
        </w:numPr>
        <w:tabs>
          <w:tab w:val="left" w:pos="851"/>
          <w:tab w:val="left" w:pos="993"/>
        </w:tabs>
        <w:spacing w:after="20"/>
        <w:ind w:left="0" w:firstLine="360"/>
        <w:rPr>
          <w:b/>
        </w:rPr>
      </w:pPr>
      <w:r w:rsidRPr="00E1320E">
        <w:rPr>
          <w:b/>
          <w:bCs/>
        </w:rPr>
        <w:t>Требования по сроку гарантий качества на результаты работ</w:t>
      </w:r>
      <w:r>
        <w:rPr>
          <w:b/>
          <w:bCs/>
        </w:rPr>
        <w:t>:</w:t>
      </w:r>
    </w:p>
    <w:p w:rsidR="00732FE0" w:rsidRPr="00E1320E" w:rsidRDefault="00732FE0" w:rsidP="00732FE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32FE0" w:rsidRPr="00E1320E" w:rsidRDefault="00732FE0" w:rsidP="00732FE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32FE0" w:rsidRDefault="00732FE0" w:rsidP="00732FE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32FE0" w:rsidRPr="001053B3" w:rsidRDefault="00732FE0" w:rsidP="001053B3">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732FE0" w:rsidRPr="001053B3" w:rsidRDefault="00732FE0" w:rsidP="00BD0111">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1053B3">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1053B3">
        <w:rPr>
          <w:color w:val="000000"/>
        </w:rPr>
        <w:t>Договор</w:t>
      </w:r>
      <w:r w:rsidRPr="00E1320E">
        <w:t>у в полном объеме.</w:t>
      </w:r>
      <w:r w:rsidR="001053B3">
        <w:t xml:space="preserve"> </w:t>
      </w:r>
      <w:r w:rsidRPr="001053B3">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732FE0" w:rsidRPr="007F7921" w:rsidRDefault="008C0A66" w:rsidP="00732FE0">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732FE0" w:rsidRPr="007F7921">
          <w:rPr>
            <w:rFonts w:eastAsia="Calibri"/>
            <w:lang w:eastAsia="en-US"/>
          </w:rPr>
          <w:t>Акт</w:t>
        </w:r>
        <w:r w:rsidR="00732FE0">
          <w:rPr>
            <w:rFonts w:eastAsia="Calibri"/>
            <w:lang w:eastAsia="en-US"/>
          </w:rPr>
          <w:t>ы</w:t>
        </w:r>
        <w:r w:rsidR="00732FE0" w:rsidRPr="007F7921">
          <w:rPr>
            <w:rFonts w:eastAsia="Calibri"/>
            <w:lang w:eastAsia="en-US"/>
          </w:rPr>
          <w:t xml:space="preserve"> освидетельствования скрытых работ</w:t>
        </w:r>
      </w:hyperlink>
      <w:r w:rsidR="00732FE0">
        <w:rPr>
          <w:rFonts w:eastAsia="Calibri"/>
          <w:lang w:eastAsia="en-US"/>
        </w:rPr>
        <w:t xml:space="preserve"> по форме РД 11-02-2006 Приложение 3, на следующие виды работ:</w:t>
      </w:r>
    </w:p>
    <w:p w:rsidR="00732FE0" w:rsidRPr="00DB17D9" w:rsidRDefault="00732FE0" w:rsidP="00732FE0">
      <w:pPr>
        <w:pStyle w:val="aff1"/>
        <w:numPr>
          <w:ilvl w:val="0"/>
          <w:numId w:val="25"/>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732FE0" w:rsidRPr="007F7921" w:rsidRDefault="00732FE0" w:rsidP="00732FE0">
      <w:pPr>
        <w:pStyle w:val="aff1"/>
        <w:numPr>
          <w:ilvl w:val="0"/>
          <w:numId w:val="25"/>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rsidR="00732FE0" w:rsidRPr="007F7921" w:rsidRDefault="00732FE0" w:rsidP="00732FE0">
      <w:pPr>
        <w:pStyle w:val="aff1"/>
        <w:numPr>
          <w:ilvl w:val="0"/>
          <w:numId w:val="25"/>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rsidR="00732FE0" w:rsidRDefault="00732FE0" w:rsidP="00732FE0">
      <w:pPr>
        <w:pStyle w:val="aff1"/>
        <w:numPr>
          <w:ilvl w:val="0"/>
          <w:numId w:val="25"/>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732FE0" w:rsidRPr="00BC104C" w:rsidRDefault="00732FE0" w:rsidP="00732FE0">
      <w:pPr>
        <w:pStyle w:val="aff1"/>
        <w:numPr>
          <w:ilvl w:val="0"/>
          <w:numId w:val="25"/>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 трубопровода;</w:t>
      </w:r>
    </w:p>
    <w:p w:rsidR="00732FE0" w:rsidRDefault="00732FE0" w:rsidP="00732FE0">
      <w:pPr>
        <w:pStyle w:val="aff1"/>
        <w:numPr>
          <w:ilvl w:val="0"/>
          <w:numId w:val="25"/>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732FE0" w:rsidRPr="00A738D7" w:rsidRDefault="00732FE0" w:rsidP="00732FE0">
      <w:pPr>
        <w:pStyle w:val="aff1"/>
        <w:numPr>
          <w:ilvl w:val="0"/>
          <w:numId w:val="25"/>
        </w:numPr>
        <w:shd w:val="clear" w:color="auto" w:fill="FFFFFF"/>
        <w:spacing w:after="20" w:line="276" w:lineRule="auto"/>
        <w:ind w:left="0" w:firstLine="284"/>
        <w:jc w:val="both"/>
        <w:outlineLvl w:val="1"/>
        <w:rPr>
          <w:rFonts w:eastAsia="Calibri"/>
          <w:lang w:eastAsia="en-US"/>
        </w:rPr>
      </w:pPr>
      <w:r w:rsidRPr="00A738D7">
        <w:rPr>
          <w:rFonts w:eastAsia="Calibri"/>
          <w:lang w:eastAsia="en-US"/>
        </w:rPr>
        <w:t>Прокладка трубопровода бестраншейным методом.</w:t>
      </w:r>
    </w:p>
    <w:p w:rsidR="00732FE0" w:rsidRPr="00A43B34" w:rsidRDefault="00732FE0" w:rsidP="00732FE0">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732FE0" w:rsidRPr="00A738D7" w:rsidRDefault="00732FE0" w:rsidP="00732FE0">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lastRenderedPageBreak/>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732FE0" w:rsidRPr="00A43B34" w:rsidRDefault="00732FE0" w:rsidP="00732FE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732FE0" w:rsidRPr="00866331" w:rsidRDefault="00732FE0" w:rsidP="00732FE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732FE0" w:rsidRPr="004463D3" w:rsidRDefault="00732FE0" w:rsidP="00732FE0">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732FE0" w:rsidRPr="00E1320E"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32FE0" w:rsidRPr="00E1320E"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732FE0" w:rsidRPr="00686EFA"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732FE0" w:rsidRPr="00F404FA"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732FE0" w:rsidRPr="00FD3642"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732FE0" w:rsidRPr="00A67525" w:rsidRDefault="00732FE0" w:rsidP="00732FE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634D48" w:rsidRPr="00E365DB"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w:t>
      </w:r>
      <w:r w:rsidR="00BD0111">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11" w:rsidRDefault="00BD0111">
      <w:r>
        <w:separator/>
      </w:r>
    </w:p>
  </w:endnote>
  <w:endnote w:type="continuationSeparator" w:id="0">
    <w:p w:rsidR="00BD0111" w:rsidRDefault="00BD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11" w:rsidRDefault="00BD011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0111" w:rsidRDefault="00BD011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11" w:rsidRDefault="00BD011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C0A66">
      <w:rPr>
        <w:rStyle w:val="ab"/>
      </w:rPr>
      <w:t>2</w:t>
    </w:r>
    <w:r>
      <w:rPr>
        <w:rStyle w:val="ab"/>
      </w:rPr>
      <w:fldChar w:fldCharType="end"/>
    </w:r>
  </w:p>
  <w:p w:rsidR="00BD0111" w:rsidRDefault="00BD011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11" w:rsidRDefault="00BD0111">
      <w:r>
        <w:separator/>
      </w:r>
    </w:p>
  </w:footnote>
  <w:footnote w:type="continuationSeparator" w:id="0">
    <w:p w:rsidR="00BD0111" w:rsidRDefault="00BD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11" w:rsidRDefault="00BD011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0111" w:rsidRDefault="00BD01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3584"/>
    <w:rsid w:val="0007554B"/>
    <w:rsid w:val="00087147"/>
    <w:rsid w:val="000A1CD8"/>
    <w:rsid w:val="000A24A3"/>
    <w:rsid w:val="000B4386"/>
    <w:rsid w:val="000C2F45"/>
    <w:rsid w:val="000C3167"/>
    <w:rsid w:val="000F38E6"/>
    <w:rsid w:val="0010397A"/>
    <w:rsid w:val="001053B3"/>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66634"/>
    <w:rsid w:val="00281435"/>
    <w:rsid w:val="00284277"/>
    <w:rsid w:val="00284C51"/>
    <w:rsid w:val="002868DE"/>
    <w:rsid w:val="002B0B1F"/>
    <w:rsid w:val="002B7960"/>
    <w:rsid w:val="002C32EE"/>
    <w:rsid w:val="002C784D"/>
    <w:rsid w:val="002D6C19"/>
    <w:rsid w:val="002E2C84"/>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26B65"/>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A1095"/>
    <w:rsid w:val="005E7CC9"/>
    <w:rsid w:val="005F66FB"/>
    <w:rsid w:val="00621F02"/>
    <w:rsid w:val="00634D48"/>
    <w:rsid w:val="00654FB4"/>
    <w:rsid w:val="00661C4B"/>
    <w:rsid w:val="00667A83"/>
    <w:rsid w:val="0067569B"/>
    <w:rsid w:val="006A08A4"/>
    <w:rsid w:val="006A5459"/>
    <w:rsid w:val="006B6A14"/>
    <w:rsid w:val="006D3FFE"/>
    <w:rsid w:val="006D489A"/>
    <w:rsid w:val="006D6409"/>
    <w:rsid w:val="006F48B4"/>
    <w:rsid w:val="006F58D1"/>
    <w:rsid w:val="00702C51"/>
    <w:rsid w:val="00712E5E"/>
    <w:rsid w:val="007141EF"/>
    <w:rsid w:val="007216BE"/>
    <w:rsid w:val="00732FE0"/>
    <w:rsid w:val="00757843"/>
    <w:rsid w:val="007725C6"/>
    <w:rsid w:val="0077769E"/>
    <w:rsid w:val="00777843"/>
    <w:rsid w:val="007A254F"/>
    <w:rsid w:val="007A3FB7"/>
    <w:rsid w:val="007B4162"/>
    <w:rsid w:val="007B5A18"/>
    <w:rsid w:val="007D21A5"/>
    <w:rsid w:val="007D322B"/>
    <w:rsid w:val="007E5DDE"/>
    <w:rsid w:val="007F34CA"/>
    <w:rsid w:val="007F6787"/>
    <w:rsid w:val="00800630"/>
    <w:rsid w:val="00802D1B"/>
    <w:rsid w:val="00820816"/>
    <w:rsid w:val="00824EF6"/>
    <w:rsid w:val="00825DD5"/>
    <w:rsid w:val="008A0E13"/>
    <w:rsid w:val="008C00AF"/>
    <w:rsid w:val="008C0A66"/>
    <w:rsid w:val="008E62F3"/>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C313F"/>
    <w:rsid w:val="00AE7E45"/>
    <w:rsid w:val="00AF7A38"/>
    <w:rsid w:val="00B048ED"/>
    <w:rsid w:val="00B4272B"/>
    <w:rsid w:val="00B43B2F"/>
    <w:rsid w:val="00B5556E"/>
    <w:rsid w:val="00B565BD"/>
    <w:rsid w:val="00B675DB"/>
    <w:rsid w:val="00B92A97"/>
    <w:rsid w:val="00BD0111"/>
    <w:rsid w:val="00BD72BD"/>
    <w:rsid w:val="00C05378"/>
    <w:rsid w:val="00C06DF5"/>
    <w:rsid w:val="00C75069"/>
    <w:rsid w:val="00C908C7"/>
    <w:rsid w:val="00C97857"/>
    <w:rsid w:val="00CC0F78"/>
    <w:rsid w:val="00CC29DC"/>
    <w:rsid w:val="00CC50E4"/>
    <w:rsid w:val="00CC559C"/>
    <w:rsid w:val="00CF3BCF"/>
    <w:rsid w:val="00D10423"/>
    <w:rsid w:val="00D4571C"/>
    <w:rsid w:val="00D51FF9"/>
    <w:rsid w:val="00D621A6"/>
    <w:rsid w:val="00D63F56"/>
    <w:rsid w:val="00D70DFC"/>
    <w:rsid w:val="00D8699A"/>
    <w:rsid w:val="00DB0702"/>
    <w:rsid w:val="00DB0876"/>
    <w:rsid w:val="00DB2C31"/>
    <w:rsid w:val="00DC67B1"/>
    <w:rsid w:val="00DD5024"/>
    <w:rsid w:val="00DD73A5"/>
    <w:rsid w:val="00DE30F9"/>
    <w:rsid w:val="00DF3DC5"/>
    <w:rsid w:val="00E02E4C"/>
    <w:rsid w:val="00E03800"/>
    <w:rsid w:val="00E365DB"/>
    <w:rsid w:val="00E53985"/>
    <w:rsid w:val="00E53B1E"/>
    <w:rsid w:val="00E76B87"/>
    <w:rsid w:val="00E91AF4"/>
    <w:rsid w:val="00ED2494"/>
    <w:rsid w:val="00ED2891"/>
    <w:rsid w:val="00EE78AD"/>
    <w:rsid w:val="00EF6CC5"/>
    <w:rsid w:val="00F04945"/>
    <w:rsid w:val="00F25633"/>
    <w:rsid w:val="00F30678"/>
    <w:rsid w:val="00F320F7"/>
    <w:rsid w:val="00F86474"/>
    <w:rsid w:val="00F96EC8"/>
    <w:rsid w:val="00FA0D51"/>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65F0-C776-497C-A474-F30BCEC3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11192</Words>
  <Characters>79492</Characters>
  <Application>Microsoft Office Word</Application>
  <DocSecurity>0</DocSecurity>
  <Lines>662</Lines>
  <Paragraphs>181</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90503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Фоминых Ирина Геннадьевна</cp:lastModifiedBy>
  <cp:revision>2</cp:revision>
  <cp:lastPrinted>2014-11-10T10:16:00Z</cp:lastPrinted>
  <dcterms:created xsi:type="dcterms:W3CDTF">2022-03-11T08:56:00Z</dcterms:created>
  <dcterms:modified xsi:type="dcterms:W3CDTF">2022-03-11T08:56:00Z</dcterms:modified>
</cp:coreProperties>
</file>